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AD34" w14:textId="40E58AED" w:rsidR="00A67683" w:rsidRPr="00A67683" w:rsidRDefault="00A67683" w:rsidP="00A67683">
      <w:r w:rsidRPr="00A67683">
        <w:t> Force Options: The event will engage youth in making split-second decisions about whether the use of force is necessary and justified in various simulated scenarios. Participants will learn about different levels of force, when each is appropriate, and the legal and ethical implications of using force. This hands-on activity will emphasize critical thinking, decision-making under pressure, and understanding the balance between safety and restraint in real-world situations.</w:t>
      </w:r>
    </w:p>
    <w:p w14:paraId="2BE248FB" w14:textId="77777777" w:rsidR="00A67683" w:rsidRPr="00A67683" w:rsidRDefault="00A67683" w:rsidP="00A67683"/>
    <w:p w14:paraId="23169BA8" w14:textId="77777777" w:rsidR="00A67683" w:rsidRPr="00A67683" w:rsidRDefault="00A67683" w:rsidP="00A67683">
      <w:r w:rsidRPr="00A67683">
        <w:t xml:space="preserve">Vehicle Contacts: In this hands-on event, youth participants will respond to a crash involving a reported impaired driver. They will learn to manage both the crash scene and the impaired driver, with their performance contributing to their total score. Standardized Field Sobriety Tests will not be conducted. </w:t>
      </w:r>
      <w:proofErr w:type="gramStart"/>
      <w:r w:rsidRPr="00A67683">
        <w:t>Outcome</w:t>
      </w:r>
      <w:proofErr w:type="gramEnd"/>
      <w:r w:rsidRPr="00A67683">
        <w:t xml:space="preserve"> will be determined based on totality of the circumstances. </w:t>
      </w:r>
    </w:p>
    <w:p w14:paraId="355E37AD" w14:textId="77777777" w:rsidR="00A67683" w:rsidRPr="00A67683" w:rsidRDefault="00A67683" w:rsidP="00A67683">
      <w:r w:rsidRPr="00A67683">
        <w:t> </w:t>
      </w:r>
    </w:p>
    <w:p w14:paraId="7A8AB1CC" w14:textId="77777777" w:rsidR="00A67683" w:rsidRPr="00A67683" w:rsidRDefault="00A67683" w:rsidP="00A67683">
      <w:r w:rsidRPr="00A67683">
        <w:t>Tactical Medical (</w:t>
      </w:r>
      <w:proofErr w:type="spellStart"/>
      <w:r w:rsidRPr="00A67683">
        <w:t>TacMed</w:t>
      </w:r>
      <w:proofErr w:type="spellEnd"/>
      <w:r w:rsidRPr="00A67683">
        <w:t xml:space="preserve">): Participants will face a scenario that tests their room-clearing and tactical medical skills. They will practice responding to a high-stress situation with </w:t>
      </w:r>
      <w:proofErr w:type="gramStart"/>
      <w:r w:rsidRPr="00A67683">
        <w:t>provided medical equipment</w:t>
      </w:r>
      <w:proofErr w:type="gramEnd"/>
      <w:r w:rsidRPr="00A67683">
        <w:t>, ensuring they can deliver effective care while maintaining tactical awareness.</w:t>
      </w:r>
    </w:p>
    <w:p w14:paraId="35D3EA07" w14:textId="77777777" w:rsidR="00A67683" w:rsidRPr="00A67683" w:rsidRDefault="00A67683" w:rsidP="00A67683">
      <w:r w:rsidRPr="00A67683">
        <w:t> </w:t>
      </w:r>
    </w:p>
    <w:p w14:paraId="1DC5DF65" w14:textId="77777777" w:rsidR="00A67683" w:rsidRPr="00A67683" w:rsidRDefault="00A67683" w:rsidP="00A67683">
      <w:r w:rsidRPr="00A67683">
        <w:t>Crisis Intervention: This event emphasizes strategies for handling individuals in crisis, focusing on mental health awareness and communication techniques. Officers will learn to recognize signs of mental health issues and practice de-escalation tactics to safely resolve situations involving vulnerable individuals.</w:t>
      </w:r>
    </w:p>
    <w:p w14:paraId="4B17D8CB" w14:textId="77777777" w:rsidR="00A67683" w:rsidRPr="00A67683" w:rsidRDefault="00A67683" w:rsidP="00A67683">
      <w:r w:rsidRPr="00A67683">
        <w:t> </w:t>
      </w:r>
    </w:p>
    <w:p w14:paraId="6CE4B8F0" w14:textId="77777777" w:rsidR="00A67683" w:rsidRPr="00A67683" w:rsidRDefault="00A67683" w:rsidP="00A67683">
      <w:r w:rsidRPr="00A67683">
        <w:t>Incident Command: In this tabletop scenario, youth participants will assume the role of shift Officer in Charge (OIC). They will be tasked with balancing and prioritizing calls for service, managing resources, and simulating coordination with other agencies to effectively manage incidents.</w:t>
      </w:r>
    </w:p>
    <w:p w14:paraId="1D97BD2F" w14:textId="77777777" w:rsidR="00A67683" w:rsidRPr="00A67683" w:rsidRDefault="00A67683" w:rsidP="00A67683">
      <w:r w:rsidRPr="00A67683">
        <w:t> </w:t>
      </w:r>
    </w:p>
    <w:p w14:paraId="6141806D" w14:textId="77777777" w:rsidR="00A67683" w:rsidRPr="00A67683" w:rsidRDefault="00A67683" w:rsidP="00A67683">
      <w:r w:rsidRPr="00A67683">
        <w:t>Air Soft: This engaging event will utilize airsoft weapons to simulate real-life scenarios for training purposes. Participants will practice tactical movements, teamwork, and engagement strategies in a controlled environment, enhancing their skills in a safe yet realistic setting.</w:t>
      </w:r>
    </w:p>
    <w:p w14:paraId="28E8B2F6" w14:textId="77777777" w:rsidR="00A67683" w:rsidRPr="00A67683" w:rsidRDefault="00A67683" w:rsidP="00A67683">
      <w:r w:rsidRPr="00A67683">
        <w:t> </w:t>
      </w:r>
    </w:p>
    <w:p w14:paraId="02264749" w14:textId="77777777" w:rsidR="00A67683" w:rsidRPr="00A67683" w:rsidRDefault="00A67683" w:rsidP="00A67683">
      <w:r w:rsidRPr="00A67683">
        <w:t>We look forward to seeing you at the 2025 WLEEAA Conference. Stay tuned for further updates, registration information, and the official conference schedule. Feel free to reach out if you have any questions or suggestions regarding the event.</w:t>
      </w:r>
    </w:p>
    <w:p w14:paraId="02693A7C" w14:textId="410F8734" w:rsidR="00A67683" w:rsidRPr="00A67683" w:rsidRDefault="00A67683" w:rsidP="00A67683">
      <w:r w:rsidRPr="00A67683">
        <w:t> </w:t>
      </w:r>
    </w:p>
    <w:p w14:paraId="68A98AA9" w14:textId="0BC2BF51" w:rsidR="00CE4109" w:rsidRDefault="00A67683">
      <w:r w:rsidRPr="00A67683">
        <w:t> </w:t>
      </w:r>
      <w:hyperlink r:id="rId4" w:history="1">
        <w:r w:rsidRPr="00A67683">
          <w:rPr>
            <w:rStyle w:val="Hyperlink"/>
          </w:rPr>
          <w:t>http://www.wleeaa.com/stateconference.html</w:t>
        </w:r>
      </w:hyperlink>
    </w:p>
    <w:sectPr w:rsidR="00CE4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83"/>
    <w:rsid w:val="00520877"/>
    <w:rsid w:val="00A67683"/>
    <w:rsid w:val="00CE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1CED"/>
  <w15:chartTrackingRefBased/>
  <w15:docId w15:val="{F505119C-5852-4FD8-BFFC-6F47663B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683"/>
    <w:rPr>
      <w:rFonts w:eastAsiaTheme="majorEastAsia" w:cstheme="majorBidi"/>
      <w:color w:val="272727" w:themeColor="text1" w:themeTint="D8"/>
    </w:rPr>
  </w:style>
  <w:style w:type="paragraph" w:styleId="Title">
    <w:name w:val="Title"/>
    <w:basedOn w:val="Normal"/>
    <w:next w:val="Normal"/>
    <w:link w:val="TitleChar"/>
    <w:uiPriority w:val="10"/>
    <w:qFormat/>
    <w:rsid w:val="00A67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683"/>
    <w:pPr>
      <w:spacing w:before="160"/>
      <w:jc w:val="center"/>
    </w:pPr>
    <w:rPr>
      <w:i/>
      <w:iCs/>
      <w:color w:val="404040" w:themeColor="text1" w:themeTint="BF"/>
    </w:rPr>
  </w:style>
  <w:style w:type="character" w:customStyle="1" w:styleId="QuoteChar">
    <w:name w:val="Quote Char"/>
    <w:basedOn w:val="DefaultParagraphFont"/>
    <w:link w:val="Quote"/>
    <w:uiPriority w:val="29"/>
    <w:rsid w:val="00A67683"/>
    <w:rPr>
      <w:i/>
      <w:iCs/>
      <w:color w:val="404040" w:themeColor="text1" w:themeTint="BF"/>
    </w:rPr>
  </w:style>
  <w:style w:type="paragraph" w:styleId="ListParagraph">
    <w:name w:val="List Paragraph"/>
    <w:basedOn w:val="Normal"/>
    <w:uiPriority w:val="34"/>
    <w:qFormat/>
    <w:rsid w:val="00A67683"/>
    <w:pPr>
      <w:ind w:left="720"/>
      <w:contextualSpacing/>
    </w:pPr>
  </w:style>
  <w:style w:type="character" w:styleId="IntenseEmphasis">
    <w:name w:val="Intense Emphasis"/>
    <w:basedOn w:val="DefaultParagraphFont"/>
    <w:uiPriority w:val="21"/>
    <w:qFormat/>
    <w:rsid w:val="00A67683"/>
    <w:rPr>
      <w:i/>
      <w:iCs/>
      <w:color w:val="0F4761" w:themeColor="accent1" w:themeShade="BF"/>
    </w:rPr>
  </w:style>
  <w:style w:type="paragraph" w:styleId="IntenseQuote">
    <w:name w:val="Intense Quote"/>
    <w:basedOn w:val="Normal"/>
    <w:next w:val="Normal"/>
    <w:link w:val="IntenseQuoteChar"/>
    <w:uiPriority w:val="30"/>
    <w:qFormat/>
    <w:rsid w:val="00A67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683"/>
    <w:rPr>
      <w:i/>
      <w:iCs/>
      <w:color w:val="0F4761" w:themeColor="accent1" w:themeShade="BF"/>
    </w:rPr>
  </w:style>
  <w:style w:type="character" w:styleId="IntenseReference">
    <w:name w:val="Intense Reference"/>
    <w:basedOn w:val="DefaultParagraphFont"/>
    <w:uiPriority w:val="32"/>
    <w:qFormat/>
    <w:rsid w:val="00A67683"/>
    <w:rPr>
      <w:b/>
      <w:bCs/>
      <w:smallCaps/>
      <w:color w:val="0F4761" w:themeColor="accent1" w:themeShade="BF"/>
      <w:spacing w:val="5"/>
    </w:rPr>
  </w:style>
  <w:style w:type="character" w:styleId="Hyperlink">
    <w:name w:val="Hyperlink"/>
    <w:basedOn w:val="DefaultParagraphFont"/>
    <w:uiPriority w:val="99"/>
    <w:unhideWhenUsed/>
    <w:rsid w:val="00A67683"/>
    <w:rPr>
      <w:color w:val="467886" w:themeColor="hyperlink"/>
      <w:u w:val="single"/>
    </w:rPr>
  </w:style>
  <w:style w:type="character" w:styleId="UnresolvedMention">
    <w:name w:val="Unresolved Mention"/>
    <w:basedOn w:val="DefaultParagraphFont"/>
    <w:uiPriority w:val="99"/>
    <w:semiHidden/>
    <w:unhideWhenUsed/>
    <w:rsid w:val="00A6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6414">
      <w:bodyDiv w:val="1"/>
      <w:marLeft w:val="0"/>
      <w:marRight w:val="0"/>
      <w:marTop w:val="0"/>
      <w:marBottom w:val="0"/>
      <w:divBdr>
        <w:top w:val="none" w:sz="0" w:space="0" w:color="auto"/>
        <w:left w:val="none" w:sz="0" w:space="0" w:color="auto"/>
        <w:bottom w:val="none" w:sz="0" w:space="0" w:color="auto"/>
        <w:right w:val="none" w:sz="0" w:space="0" w:color="auto"/>
      </w:divBdr>
    </w:div>
    <w:div w:id="18681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protect.cudasvc.com/url?a=http%3a%2f%2fwww.wleeaa.com%2fstateconference.html&amp;c=E,1,Q8wjgwMhgmB5QY30kGzR1qmQ_rlp81lffmGwRh6O-hIH-jZBZEFgu3VJWcHpYPbRapokxIotRXUEdceq0OIHzJgsdCt_Wvc2yePC8WFB4Mp_53va9IiC8l7u&amp;typo=1&amp;ancr_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Bruss, Stacie</dc:creator>
  <cp:keywords/>
  <dc:description/>
  <cp:lastModifiedBy>Bruss, Stacie</cp:lastModifiedBy>
  <cp:revision>1</cp:revision>
  <dcterms:created xsi:type="dcterms:W3CDTF">2025-01-07T15:14:00Z</dcterms:created>
  <dcterms:modified xsi:type="dcterms:W3CDTF">2025-01-07T15:15:00Z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2025-01-07T15:15:27Z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e056aac4-a044-4c2a-ab3e-b692115d4a34</vt:lpwstr>
  </property>
  <property fmtid="{D5CDD505-2E9C-101B-9397-08002B2CF9AE}" pid="7" name="MSIP_Label_defa4170-0d19-0005-0004-bc88714345d2_ActionId">
    <vt:lpwstr>4540e1f3-1db1-46af-b39a-fd4d11d25880</vt:lpwstr>
  </property>
  <property fmtid="{D5CDD505-2E9C-101B-9397-08002B2CF9AE}" pid="8" name="MSIP_Label_defa4170-0d19-0005-0004-bc88714345d2_ContentBits">
    <vt:lpwstr>0</vt:lpwstr>
  </property>
</Properties>
</file>